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6D3432" w:rsidRDefault="00795325" w:rsidP="006D3432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  <w:r w:rsidR="006D3432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 </w:t>
      </w:r>
    </w:p>
    <w:p w:rsidR="00E53156" w:rsidRPr="00E53156" w:rsidRDefault="00BD6274" w:rsidP="00E53156">
      <w:pPr>
        <w:spacing w:line="240" w:lineRule="auto"/>
        <w:jc w:val="center"/>
        <w:rPr>
          <w:i/>
          <w:color w:val="244061" w:themeColor="accent1" w:themeShade="80"/>
          <w:spacing w:val="13"/>
          <w:sz w:val="56"/>
          <w:szCs w:val="38"/>
          <w:shd w:val="clear" w:color="auto" w:fill="FFFFFF"/>
          <w:lang w:eastAsia="en-US"/>
        </w:rPr>
      </w:pPr>
      <w:r>
        <w:rPr>
          <w:i/>
          <w:noProof/>
          <w:color w:val="244061" w:themeColor="accent1" w:themeShade="80"/>
          <w:spacing w:val="13"/>
          <w:sz w:val="44"/>
          <w:szCs w:val="3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60960</wp:posOffset>
            </wp:positionV>
            <wp:extent cx="1724025" cy="2301240"/>
            <wp:effectExtent l="19050" t="0" r="9525" b="0"/>
            <wp:wrapTight wrapText="bothSides">
              <wp:wrapPolygon edited="0">
                <wp:start x="-239" y="0"/>
                <wp:lineTo x="-239" y="21457"/>
                <wp:lineTo x="21719" y="21457"/>
                <wp:lineTo x="21719" y="0"/>
                <wp:lineTo x="-239" y="0"/>
              </wp:wrapPolygon>
            </wp:wrapTight>
            <wp:docPr id="1" name="Рисунок 1" descr="C:\Users\Пользователь\Desktop\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53156">
        <w:rPr>
          <w:b/>
          <w:sz w:val="40"/>
        </w:rPr>
        <w:t>Хаиров</w:t>
      </w:r>
      <w:proofErr w:type="spellEnd"/>
    </w:p>
    <w:p w:rsidR="00BD6274" w:rsidRDefault="00BD6274" w:rsidP="00E53156">
      <w:pPr>
        <w:pStyle w:val="aa"/>
        <w:spacing w:line="360" w:lineRule="auto"/>
        <w:jc w:val="center"/>
        <w:rPr>
          <w:b/>
          <w:sz w:val="40"/>
        </w:rPr>
      </w:pPr>
      <w:proofErr w:type="spellStart"/>
      <w:r w:rsidRPr="00E53156">
        <w:rPr>
          <w:b/>
          <w:sz w:val="40"/>
        </w:rPr>
        <w:t>Талгат</w:t>
      </w:r>
      <w:proofErr w:type="spellEnd"/>
      <w:r w:rsidRPr="00E53156">
        <w:rPr>
          <w:b/>
          <w:sz w:val="40"/>
        </w:rPr>
        <w:t xml:space="preserve"> </w:t>
      </w:r>
      <w:proofErr w:type="spellStart"/>
      <w:r w:rsidRPr="00E53156">
        <w:rPr>
          <w:b/>
          <w:sz w:val="40"/>
        </w:rPr>
        <w:t>Гайнитдинович</w:t>
      </w:r>
      <w:proofErr w:type="spellEnd"/>
    </w:p>
    <w:p w:rsidR="00BD6274" w:rsidRPr="00D804EC" w:rsidRDefault="00E53156" w:rsidP="00E9045C">
      <w:pPr>
        <w:pStyle w:val="aa"/>
        <w:spacing w:line="360" w:lineRule="auto"/>
      </w:pPr>
      <w:r>
        <w:t>Родился в д</w:t>
      </w:r>
      <w:proofErr w:type="gramStart"/>
      <w:r>
        <w:t>.К</w:t>
      </w:r>
      <w:proofErr w:type="gramEnd"/>
      <w:r>
        <w:t>алиновка Красноармейского района</w:t>
      </w:r>
      <w:r w:rsidR="00E9045C">
        <w:t xml:space="preserve"> 22 ноября 1949 года</w:t>
      </w:r>
      <w:r>
        <w:t>.</w:t>
      </w:r>
      <w:r w:rsidR="00BD6274">
        <w:t xml:space="preserve"> </w:t>
      </w:r>
      <w:r w:rsidR="00BD6274" w:rsidRPr="00D804EC">
        <w:t xml:space="preserve">Окончил с отличием Московскую сельскохозяйственную академию им. К. А. Тимирязева, аспирант. В 1977 году </w:t>
      </w:r>
      <w:proofErr w:type="gramStart"/>
      <w:r w:rsidR="00BD6274" w:rsidRPr="00D804EC">
        <w:t>назначен</w:t>
      </w:r>
      <w:proofErr w:type="gramEnd"/>
      <w:r w:rsidR="00BD6274" w:rsidRPr="00D804EC">
        <w:t xml:space="preserve"> главным агрономом совхоза «Россия» Сосновского района. За высокие  показатели в отрасли растениеводства и по результатам работы за 1978 год </w:t>
      </w:r>
      <w:r w:rsidR="00A9425A">
        <w:t xml:space="preserve"> </w:t>
      </w:r>
      <w:proofErr w:type="spellStart"/>
      <w:r w:rsidR="00BD6274" w:rsidRPr="00D804EC">
        <w:t>Хаиров</w:t>
      </w:r>
      <w:proofErr w:type="spellEnd"/>
      <w:r w:rsidR="00BD6274" w:rsidRPr="00D804EC">
        <w:t xml:space="preserve"> Т.Г. награжден Бронзовой медалью ВДНХ.</w:t>
      </w:r>
      <w:r w:rsidR="00E9045C">
        <w:t xml:space="preserve"> </w:t>
      </w:r>
      <w:r w:rsidR="00BD6274" w:rsidRPr="00D804EC">
        <w:t xml:space="preserve">С  1979 г. </w:t>
      </w:r>
      <w:proofErr w:type="spellStart"/>
      <w:r w:rsidR="00BD6274" w:rsidRPr="00D804EC">
        <w:t>Хаиров</w:t>
      </w:r>
      <w:proofErr w:type="spellEnd"/>
      <w:r w:rsidR="00BD6274" w:rsidRPr="00D804EC">
        <w:t xml:space="preserve"> Т.Г. переводится работать в Красноармейский район на должность главного агронома совхоза «Вперед».</w:t>
      </w:r>
    </w:p>
    <w:p w:rsidR="00BD6274" w:rsidRPr="00D804EC" w:rsidRDefault="00BD6274" w:rsidP="00E9045C">
      <w:pPr>
        <w:pStyle w:val="aa"/>
        <w:spacing w:line="360" w:lineRule="auto"/>
      </w:pPr>
      <w:r w:rsidRPr="00D804EC">
        <w:t>В 1981 г. его назначают заместителем директора совхоза по производству. А в апреле  1983 года – директором одного из крупнейших овощеводческих хозяйств области племенного совхоза «Петровский».</w:t>
      </w:r>
      <w:r w:rsidRPr="00D804EC">
        <w:tab/>
      </w:r>
    </w:p>
    <w:p w:rsidR="00BD6274" w:rsidRPr="00D804EC" w:rsidRDefault="00BD6274" w:rsidP="00E9045C">
      <w:pPr>
        <w:pStyle w:val="aa"/>
        <w:spacing w:line="360" w:lineRule="auto"/>
      </w:pPr>
      <w:r w:rsidRPr="00D804EC">
        <w:t>В 1986г. назначается председателем РАПО Красноармейского района. Под его руководство</w:t>
      </w:r>
      <w:r w:rsidR="00E53156">
        <w:t>м</w:t>
      </w:r>
      <w:r w:rsidRPr="00D804EC">
        <w:t xml:space="preserve"> в 1988 г. был создан агропромышленный комбинат «Красноармейский». В районе было начато строительство самого крупного в области производства по переработке овощей  и картофеля.</w:t>
      </w:r>
    </w:p>
    <w:p w:rsidR="00BD6274" w:rsidRPr="00D804EC" w:rsidRDefault="00BD6274" w:rsidP="00E9045C">
      <w:pPr>
        <w:pStyle w:val="aa"/>
        <w:spacing w:line="360" w:lineRule="auto"/>
      </w:pPr>
      <w:r w:rsidRPr="00D804EC">
        <w:t xml:space="preserve">По просьбе коллектива совхоза «Дубровский» Красноармейского района  </w:t>
      </w:r>
      <w:proofErr w:type="spellStart"/>
      <w:r w:rsidRPr="00D804EC">
        <w:t>Хаиров</w:t>
      </w:r>
      <w:proofErr w:type="spellEnd"/>
      <w:r w:rsidRPr="00D804EC">
        <w:t xml:space="preserve"> Т.Г. в феврале  1992 г. был проведён директором этого хозяйства. За этот период трудовой деятельности в совхозе был построен и пущен в эксплуатацию цех по переработке мяса, где выпускалось более 20 наименований колбасных изделий и копчёностей. На пустом месте за 3 года на средства совхоза был создан </w:t>
      </w:r>
      <w:proofErr w:type="spellStart"/>
      <w:r w:rsidRPr="00D804EC">
        <w:t>госплемконезавод</w:t>
      </w:r>
      <w:proofErr w:type="spellEnd"/>
      <w:r w:rsidRPr="00D804EC">
        <w:t xml:space="preserve">. Построен и введён в эксплуатацию республиканский  ипподром, где проведены три первенства России по конному спорту. </w:t>
      </w:r>
    </w:p>
    <w:p w:rsidR="00BD6274" w:rsidRDefault="00BD6274" w:rsidP="00E9045C">
      <w:pPr>
        <w:pStyle w:val="aa"/>
        <w:spacing w:line="360" w:lineRule="auto"/>
      </w:pPr>
      <w:r w:rsidRPr="00D804EC">
        <w:t xml:space="preserve">В 1996 году </w:t>
      </w:r>
      <w:proofErr w:type="gramStart"/>
      <w:r w:rsidRPr="00D804EC">
        <w:t>назначен</w:t>
      </w:r>
      <w:proofErr w:type="gramEnd"/>
      <w:r w:rsidRPr="00D804EC">
        <w:t xml:space="preserve"> начальником Главного управления сельского хозяйства и продовольствия, членом правительства Челябинской области и избирается  депутатом Законодательного собрания области.</w:t>
      </w:r>
    </w:p>
    <w:p w:rsidR="00A9425A" w:rsidRDefault="00A9425A" w:rsidP="00E9045C">
      <w:pPr>
        <w:pStyle w:val="aa"/>
        <w:spacing w:line="360" w:lineRule="auto"/>
      </w:pPr>
    </w:p>
    <w:p w:rsidR="00A9425A" w:rsidRPr="00D804EC" w:rsidRDefault="00A9425A" w:rsidP="00E9045C">
      <w:pPr>
        <w:pStyle w:val="aa"/>
        <w:spacing w:line="360" w:lineRule="auto"/>
      </w:pPr>
    </w:p>
    <w:p w:rsidR="00BD6274" w:rsidRPr="00D804EC" w:rsidRDefault="00BD6274" w:rsidP="00E9045C">
      <w:pPr>
        <w:pStyle w:val="aa"/>
        <w:spacing w:line="360" w:lineRule="auto"/>
      </w:pPr>
      <w:r w:rsidRPr="00D804EC">
        <w:t xml:space="preserve">В 1998 г. назначается первым заместителем начальника Главного управления сельского хозяйства по производству. </w:t>
      </w:r>
    </w:p>
    <w:p w:rsidR="00E53156" w:rsidRPr="00D804EC" w:rsidRDefault="00BD6274" w:rsidP="00E9045C">
      <w:pPr>
        <w:pStyle w:val="aa"/>
        <w:spacing w:line="360" w:lineRule="auto"/>
      </w:pPr>
      <w:r w:rsidRPr="00D804EC">
        <w:t xml:space="preserve">После увольнения по собственному желанию в июне в 1998 г. </w:t>
      </w:r>
      <w:proofErr w:type="spellStart"/>
      <w:r w:rsidRPr="00D804EC">
        <w:t>Хаиров</w:t>
      </w:r>
      <w:proofErr w:type="spellEnd"/>
      <w:r w:rsidRPr="00D804EC">
        <w:t xml:space="preserve"> Т.Г. назначается Генеральным директором ЗАО «</w:t>
      </w:r>
      <w:proofErr w:type="spellStart"/>
      <w:r w:rsidRPr="00D804EC">
        <w:t>Уралбройлер</w:t>
      </w:r>
      <w:proofErr w:type="spellEnd"/>
      <w:r w:rsidRPr="00D804EC">
        <w:t>»,  а в декабре 1999 г. – директором Губернаторского инвестиционного фонда поддержки села.</w:t>
      </w:r>
    </w:p>
    <w:p w:rsidR="00BD6274" w:rsidRPr="00D804EC" w:rsidRDefault="00BD6274" w:rsidP="00E9045C">
      <w:pPr>
        <w:pStyle w:val="aa"/>
        <w:spacing w:line="360" w:lineRule="auto"/>
      </w:pPr>
      <w:proofErr w:type="spellStart"/>
      <w:r w:rsidRPr="00D804EC">
        <w:t>Хаиров</w:t>
      </w:r>
      <w:proofErr w:type="spellEnd"/>
      <w:r w:rsidRPr="00D804EC">
        <w:t xml:space="preserve">  Т.Г. ведёт большую общественную работу, являясь председателем исполкома «Курултая» башкир Челябинской области, президентом Ассоциации спортивного коневодства региона.</w:t>
      </w:r>
    </w:p>
    <w:p w:rsidR="00BD6274" w:rsidRPr="00D804EC" w:rsidRDefault="00BD6274" w:rsidP="00E9045C">
      <w:pPr>
        <w:pStyle w:val="aa"/>
        <w:spacing w:line="360" w:lineRule="auto"/>
      </w:pPr>
      <w:r w:rsidRPr="00D804EC">
        <w:t xml:space="preserve">С марта 2016 года </w:t>
      </w:r>
      <w:proofErr w:type="spellStart"/>
      <w:r w:rsidRPr="00D804EC">
        <w:t>Хаиров</w:t>
      </w:r>
      <w:proofErr w:type="spellEnd"/>
      <w:r w:rsidRPr="00D804EC">
        <w:t xml:space="preserve"> Т.Г. по сентябрь 2018 года являлся главой Дубровского сельского поселения Красноармейского района.</w:t>
      </w:r>
    </w:p>
    <w:p w:rsidR="00BD6274" w:rsidRPr="00D804EC" w:rsidRDefault="00BD6274" w:rsidP="00E9045C">
      <w:pPr>
        <w:pStyle w:val="aa"/>
        <w:spacing w:line="360" w:lineRule="auto"/>
      </w:pPr>
      <w:r w:rsidRPr="00D804EC">
        <w:t xml:space="preserve">Награжден многочисленными Почетными грамотами, </w:t>
      </w:r>
      <w:r w:rsidR="00414778">
        <w:t>м</w:t>
      </w:r>
      <w:r w:rsidRPr="00D804EC">
        <w:t xml:space="preserve">едалью К.А. Тимирязева, </w:t>
      </w:r>
      <w:r w:rsidR="00414778">
        <w:t>м</w:t>
      </w:r>
      <w:r w:rsidRPr="00D804EC">
        <w:t xml:space="preserve">едалью Всемирного Курултая Башкир, </w:t>
      </w:r>
      <w:r w:rsidR="00414778">
        <w:t>о</w:t>
      </w:r>
      <w:r w:rsidRPr="00D804EC">
        <w:t xml:space="preserve">рденом Салавата </w:t>
      </w:r>
      <w:proofErr w:type="spellStart"/>
      <w:r w:rsidRPr="00D804EC">
        <w:t>Юлаева</w:t>
      </w:r>
      <w:proofErr w:type="spellEnd"/>
      <w:r w:rsidRPr="00D804EC">
        <w:t xml:space="preserve">, </w:t>
      </w:r>
      <w:r w:rsidR="00414778">
        <w:t>н</w:t>
      </w:r>
      <w:r w:rsidRPr="00D804EC">
        <w:t>агрудным знаком «За заслуги».</w:t>
      </w:r>
      <w:r w:rsidR="00E9045C">
        <w:t xml:space="preserve"> В 2018 году ему присвоено звание «Почетный гражданин Красноармейского района».</w:t>
      </w:r>
    </w:p>
    <w:p w:rsidR="008761A5" w:rsidRDefault="008761A5" w:rsidP="00E9045C">
      <w:pPr>
        <w:pStyle w:val="32"/>
        <w:shd w:val="clear" w:color="auto" w:fill="auto"/>
        <w:spacing w:line="36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E9045C">
      <w:pPr>
        <w:pStyle w:val="32"/>
        <w:shd w:val="clear" w:color="auto" w:fill="auto"/>
        <w:spacing w:line="36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E9045C">
      <w:pPr>
        <w:pStyle w:val="32"/>
        <w:shd w:val="clear" w:color="auto" w:fill="auto"/>
        <w:spacing w:line="36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E53156" w:rsidP="00E9045C">
      <w:pPr>
        <w:pStyle w:val="32"/>
        <w:shd w:val="clear" w:color="auto" w:fill="auto"/>
        <w:spacing w:line="360" w:lineRule="auto"/>
        <w:ind w:firstLine="708"/>
        <w:jc w:val="both"/>
        <w:rPr>
          <w:rStyle w:val="20pt"/>
          <w:rFonts w:ascii="Times New Roman" w:hAnsi="Times New Roman"/>
          <w:color w:val="000000"/>
          <w:sz w:val="32"/>
          <w:szCs w:val="26"/>
          <w:lang w:val="ru-RU"/>
        </w:rPr>
      </w:pPr>
      <w:r w:rsidRPr="00E53156">
        <w:rPr>
          <w:rStyle w:val="20pt"/>
          <w:rFonts w:ascii="Times New Roman" w:hAnsi="Times New Roman"/>
          <w:color w:val="000000"/>
          <w:sz w:val="32"/>
          <w:szCs w:val="26"/>
          <w:lang w:val="ru-RU"/>
        </w:rPr>
        <w:t>Статьи о Т.Г.Хаирове</w:t>
      </w:r>
      <w:r>
        <w:rPr>
          <w:rStyle w:val="20pt"/>
          <w:rFonts w:ascii="Times New Roman" w:hAnsi="Times New Roman"/>
          <w:color w:val="000000"/>
          <w:sz w:val="32"/>
          <w:szCs w:val="26"/>
          <w:lang w:val="ru-RU"/>
        </w:rPr>
        <w:t>:</w:t>
      </w:r>
    </w:p>
    <w:p w:rsidR="00E53156" w:rsidRDefault="0015682F" w:rsidP="00E9045C">
      <w:pPr>
        <w:pStyle w:val="32"/>
        <w:shd w:val="clear" w:color="auto" w:fill="auto"/>
        <w:spacing w:line="36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</w:pPr>
      <w:r w:rsidRPr="00E9045C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1</w:t>
      </w:r>
      <w:r w:rsidR="00440820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 xml:space="preserve">. </w:t>
      </w:r>
      <w:r w:rsidR="00E53156" w:rsidRPr="0015682F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 xml:space="preserve">Ноша, посильная для пятерых// </w:t>
      </w:r>
      <w:r w:rsidR="00414778" w:rsidRPr="0015682F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М</w:t>
      </w:r>
      <w:r w:rsidR="00E53156" w:rsidRPr="0015682F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аяк. – 2018. – 26 янв. – С.13</w:t>
      </w:r>
    </w:p>
    <w:p w:rsidR="00440820" w:rsidRDefault="00440820" w:rsidP="00E9045C">
      <w:pPr>
        <w:pStyle w:val="32"/>
        <w:shd w:val="clear" w:color="auto" w:fill="auto"/>
        <w:spacing w:line="36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</w:pPr>
      <w:r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2. Моя замля –моя боль// Маяк. – 2005. – 12 марта. – С.1</w:t>
      </w:r>
    </w:p>
    <w:p w:rsidR="00E53156" w:rsidRDefault="00440820" w:rsidP="00E9045C">
      <w:pPr>
        <w:pStyle w:val="32"/>
        <w:shd w:val="clear" w:color="auto" w:fill="auto"/>
        <w:spacing w:line="36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</w:pPr>
      <w:r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3</w:t>
      </w:r>
      <w:r w:rsidR="0015682F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.</w:t>
      </w:r>
      <w:r w:rsidR="0015682F" w:rsidRPr="0015682F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Хаиров Т. Живем с перспективой// Маяк. – 1993. – 19 авг</w:t>
      </w:r>
      <w:r w:rsidR="0015682F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.</w:t>
      </w:r>
    </w:p>
    <w:p w:rsidR="0015682F" w:rsidRDefault="00440820" w:rsidP="00E9045C">
      <w:pPr>
        <w:pStyle w:val="32"/>
        <w:shd w:val="clear" w:color="auto" w:fill="auto"/>
        <w:spacing w:line="36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</w:pPr>
      <w:r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4</w:t>
      </w:r>
      <w:r w:rsidR="0015682F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. Хаиров Т. Год спустя// Маяк. – 1989. – 10 авг.</w:t>
      </w:r>
    </w:p>
    <w:p w:rsidR="007C7117" w:rsidRDefault="00440820" w:rsidP="00E9045C">
      <w:pPr>
        <w:pStyle w:val="32"/>
        <w:shd w:val="clear" w:color="auto" w:fill="auto"/>
        <w:spacing w:line="36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</w:pPr>
      <w:r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5</w:t>
      </w:r>
      <w:r w:rsidR="007C7117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 xml:space="preserve">. Андреев </w:t>
      </w:r>
      <w:r w:rsidR="00E9045C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А</w:t>
      </w:r>
      <w:r w:rsidR="007C7117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.</w:t>
      </w:r>
      <w:r w:rsidR="00E9045C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 xml:space="preserve"> </w:t>
      </w:r>
      <w:r w:rsidR="007C7117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Приезжайте поучиться// Маяк. – 1987. – 27 авг.</w:t>
      </w:r>
    </w:p>
    <w:p w:rsidR="007C7117" w:rsidRPr="0015682F" w:rsidRDefault="00440820" w:rsidP="00E9045C">
      <w:pPr>
        <w:pStyle w:val="32"/>
        <w:shd w:val="clear" w:color="auto" w:fill="auto"/>
        <w:spacing w:line="360" w:lineRule="auto"/>
        <w:ind w:firstLine="708"/>
        <w:jc w:val="both"/>
        <w:rPr>
          <w:rStyle w:val="20pt"/>
          <w:rFonts w:ascii="Times New Roman" w:hAnsi="Times New Roman"/>
          <w:color w:val="000000"/>
          <w:sz w:val="32"/>
          <w:szCs w:val="26"/>
          <w:lang w:val="ru-RU"/>
        </w:rPr>
      </w:pPr>
      <w:r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6</w:t>
      </w:r>
      <w:r w:rsidR="007C7117">
        <w:rPr>
          <w:rStyle w:val="20pt"/>
          <w:rFonts w:ascii="Times New Roman" w:hAnsi="Times New Roman"/>
          <w:b w:val="0"/>
          <w:color w:val="000000"/>
          <w:sz w:val="32"/>
          <w:szCs w:val="26"/>
          <w:lang w:val="ru-RU"/>
        </w:rPr>
        <w:t>. Фомин Ю. Дубровский комплекс: сегодня и завтра// Челяб. рабочий. – 1986. – 5 дек.</w:t>
      </w:r>
    </w:p>
    <w:p w:rsidR="008761A5" w:rsidRPr="00E53156" w:rsidRDefault="008761A5" w:rsidP="00E9045C">
      <w:pPr>
        <w:pStyle w:val="32"/>
        <w:shd w:val="clear" w:color="auto" w:fill="auto"/>
        <w:spacing w:line="36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A1636F">
      <w:pPr>
        <w:pStyle w:val="32"/>
        <w:shd w:val="clear" w:color="auto" w:fill="auto"/>
        <w:spacing w:line="240" w:lineRule="auto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E9045C">
      <w:pPr>
        <w:pStyle w:val="32"/>
        <w:shd w:val="clear" w:color="auto" w:fill="auto"/>
        <w:spacing w:line="240" w:lineRule="auto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Default="008761A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761A5" w:rsidRPr="00EB15A6" w:rsidRDefault="008761A5" w:rsidP="00E9045C">
      <w:pPr>
        <w:pStyle w:val="32"/>
        <w:shd w:val="clear" w:color="auto" w:fill="auto"/>
        <w:spacing w:line="240" w:lineRule="auto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sectPr w:rsidR="008761A5" w:rsidRPr="00EB15A6" w:rsidSect="000C2934">
      <w:pgSz w:w="11906" w:h="16838"/>
      <w:pgMar w:top="567" w:right="991" w:bottom="284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C4F36"/>
    <w:multiLevelType w:val="hybridMultilevel"/>
    <w:tmpl w:val="4BF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61E0A"/>
    <w:multiLevelType w:val="hybridMultilevel"/>
    <w:tmpl w:val="735AAF0C"/>
    <w:lvl w:ilvl="0" w:tplc="0756B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3611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2934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82F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0E9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183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1B1F"/>
    <w:rsid w:val="0041225A"/>
    <w:rsid w:val="00412BC4"/>
    <w:rsid w:val="00412D13"/>
    <w:rsid w:val="00412EEF"/>
    <w:rsid w:val="00412FBF"/>
    <w:rsid w:val="00413C4E"/>
    <w:rsid w:val="004143E4"/>
    <w:rsid w:val="00414721"/>
    <w:rsid w:val="00414778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820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6E8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2B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0F0A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3432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3C71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C7117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1A5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03CE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36F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425A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211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274"/>
    <w:rsid w:val="00BD66C0"/>
    <w:rsid w:val="00BD6F87"/>
    <w:rsid w:val="00BD7380"/>
    <w:rsid w:val="00BE026C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CF772D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156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045C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D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D627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84A2-A2C8-4E10-A195-4013036E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2016-06-02T04:27:00Z</cp:lastPrinted>
  <dcterms:created xsi:type="dcterms:W3CDTF">2016-03-30T06:17:00Z</dcterms:created>
  <dcterms:modified xsi:type="dcterms:W3CDTF">2020-09-30T06:51:00Z</dcterms:modified>
</cp:coreProperties>
</file>