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795325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34D76" w:rsidRPr="001B0401" w:rsidRDefault="001B0401" w:rsidP="00E34D76">
      <w:pPr>
        <w:autoSpaceDE w:val="0"/>
        <w:autoSpaceDN w:val="0"/>
        <w:adjustRightInd w:val="0"/>
        <w:spacing w:line="240" w:lineRule="auto"/>
        <w:jc w:val="left"/>
        <w:rPr>
          <w:sz w:val="12"/>
          <w:szCs w:val="24"/>
        </w:rPr>
      </w:pPr>
      <w:r w:rsidRPr="001B0401">
        <w:rPr>
          <w:noProof/>
          <w:sz w:val="12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28575</wp:posOffset>
            </wp:positionV>
            <wp:extent cx="1838325" cy="2263140"/>
            <wp:effectExtent l="19050" t="0" r="9525" b="0"/>
            <wp:wrapTight wrapText="bothSides">
              <wp:wrapPolygon edited="0">
                <wp:start x="-224" y="0"/>
                <wp:lineTo x="-224" y="21455"/>
                <wp:lineTo x="21712" y="21455"/>
                <wp:lineTo x="21712" y="0"/>
                <wp:lineTo x="-224" y="0"/>
              </wp:wrapPolygon>
            </wp:wrapTight>
            <wp:docPr id="5" name="Рисунок 5" descr="http://kraeved.kruo.edusite.ru/img/p11_kazakov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aeved.kruo.edusite.ru/img/p11_kazakovv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325" w:rsidRPr="00EB15A6" w:rsidRDefault="001B0401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КАЗАКОВ  Владимир Ильич</w:t>
      </w:r>
    </w:p>
    <w:p w:rsidR="00795325" w:rsidRPr="00656CB4" w:rsidRDefault="00656CB4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 w:cs="Times New Roman"/>
          <w:i/>
          <w:color w:val="002060"/>
          <w:sz w:val="36"/>
          <w:szCs w:val="36"/>
          <w:lang w:val="ru-RU"/>
        </w:rPr>
      </w:pP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(</w:t>
      </w:r>
      <w:r w:rsidR="001B0401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04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.</w:t>
      </w:r>
      <w:r w:rsidR="001B0401"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02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.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19</w:t>
      </w:r>
      <w:r w:rsidR="001B0401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31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 xml:space="preserve"> </w:t>
      </w:r>
      <w:r w:rsidRPr="00656CB4"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–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 xml:space="preserve"> </w:t>
      </w:r>
      <w:r w:rsidR="001B0401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13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.0</w:t>
      </w:r>
      <w:r w:rsidR="001B0401"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1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.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200</w:t>
      </w:r>
      <w:r w:rsidR="001B0401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7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)</w:t>
      </w:r>
    </w:p>
    <w:p w:rsidR="001B0401" w:rsidRPr="001B0401" w:rsidRDefault="001B0401" w:rsidP="001B0401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26"/>
        </w:rPr>
      </w:pPr>
      <w:r w:rsidRPr="001B0401">
        <w:rPr>
          <w:color w:val="000000"/>
          <w:sz w:val="18"/>
          <w:szCs w:val="26"/>
        </w:rPr>
        <w:t xml:space="preserve"> </w:t>
      </w:r>
    </w:p>
    <w:p w:rsidR="001B0401" w:rsidRPr="001B0401" w:rsidRDefault="001B0401" w:rsidP="001B0401">
      <w:pPr>
        <w:spacing w:line="240" w:lineRule="auto"/>
        <w:rPr>
          <w:sz w:val="27"/>
          <w:szCs w:val="27"/>
        </w:rPr>
      </w:pPr>
      <w:r>
        <w:rPr>
          <w:color w:val="000000"/>
          <w:szCs w:val="26"/>
          <w:shd w:val="clear" w:color="auto" w:fill="FFFFFF"/>
        </w:rPr>
        <w:t xml:space="preserve">       </w:t>
      </w:r>
      <w:r w:rsidRPr="001B0401">
        <w:rPr>
          <w:color w:val="000000"/>
          <w:sz w:val="27"/>
          <w:szCs w:val="27"/>
          <w:shd w:val="clear" w:color="auto" w:fill="FFFFFF"/>
        </w:rPr>
        <w:t xml:space="preserve">Работник культуры, партийный деятель, Почетный гражданин Красноармейского р-на (2002). Окончил </w:t>
      </w:r>
      <w:proofErr w:type="gramStart"/>
      <w:r w:rsidRPr="001B0401">
        <w:rPr>
          <w:color w:val="000000"/>
          <w:sz w:val="27"/>
          <w:szCs w:val="27"/>
          <w:shd w:val="clear" w:color="auto" w:fill="FFFFFF"/>
        </w:rPr>
        <w:t>Челябинское</w:t>
      </w:r>
      <w:proofErr w:type="gramEnd"/>
      <w:r w:rsidRPr="001B0401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B0401">
        <w:rPr>
          <w:color w:val="000000"/>
          <w:sz w:val="27"/>
          <w:szCs w:val="27"/>
          <w:shd w:val="clear" w:color="auto" w:fill="FFFFFF"/>
        </w:rPr>
        <w:t>культпросветучилище</w:t>
      </w:r>
      <w:proofErr w:type="spellEnd"/>
      <w:r w:rsidRPr="001B0401">
        <w:rPr>
          <w:color w:val="000000"/>
          <w:sz w:val="27"/>
          <w:szCs w:val="27"/>
          <w:shd w:val="clear" w:color="auto" w:fill="FFFFFF"/>
        </w:rPr>
        <w:t xml:space="preserve"> (1966), Ленингр. институт культуры (1971, специальность «режиссер театрального коллектива»). С 1947 работал слесарем на </w:t>
      </w:r>
      <w:proofErr w:type="spellStart"/>
      <w:r w:rsidRPr="001B0401">
        <w:rPr>
          <w:color w:val="000000"/>
          <w:sz w:val="27"/>
          <w:szCs w:val="27"/>
          <w:shd w:val="clear" w:color="auto" w:fill="FFFFFF"/>
        </w:rPr>
        <w:t>Купинском</w:t>
      </w:r>
      <w:proofErr w:type="spellEnd"/>
      <w:r w:rsidRPr="001B0401">
        <w:rPr>
          <w:color w:val="000000"/>
          <w:sz w:val="27"/>
          <w:szCs w:val="27"/>
          <w:shd w:val="clear" w:color="auto" w:fill="FFFFFF"/>
        </w:rPr>
        <w:t xml:space="preserve"> автозаводе; с 1949 — в Приморском крае: в бухте Валентин (занимался ремонтом рыболовецких судов), в бухте </w:t>
      </w:r>
      <w:proofErr w:type="spellStart"/>
      <w:r w:rsidRPr="001B0401">
        <w:rPr>
          <w:color w:val="000000"/>
          <w:sz w:val="27"/>
          <w:szCs w:val="27"/>
          <w:shd w:val="clear" w:color="auto" w:fill="FFFFFF"/>
        </w:rPr>
        <w:t>Тэрней</w:t>
      </w:r>
      <w:proofErr w:type="spellEnd"/>
      <w:r w:rsidRPr="001B0401">
        <w:rPr>
          <w:color w:val="000000"/>
          <w:sz w:val="27"/>
          <w:szCs w:val="27"/>
          <w:shd w:val="clear" w:color="auto" w:fill="FFFFFF"/>
        </w:rPr>
        <w:t xml:space="preserve"> (судовой механик на рыболовецком сейнере). В 1950—55 служил на Тихоокеанском флоте. В 1955 электромонтер на ЮУЖД. В 1961 заместитель  директора  по идеологии CO</w:t>
      </w:r>
      <w:proofErr w:type="gramStart"/>
      <w:r w:rsidRPr="001B0401">
        <w:rPr>
          <w:color w:val="000000"/>
          <w:sz w:val="27"/>
          <w:szCs w:val="27"/>
          <w:shd w:val="clear" w:color="auto" w:fill="FFFFFF"/>
        </w:rPr>
        <w:t>Ш</w:t>
      </w:r>
      <w:proofErr w:type="gramEnd"/>
      <w:r w:rsidRPr="001B0401">
        <w:rPr>
          <w:color w:val="000000"/>
          <w:sz w:val="27"/>
          <w:szCs w:val="27"/>
          <w:shd w:val="clear" w:color="auto" w:fill="FFFFFF"/>
        </w:rPr>
        <w:t xml:space="preserve"> №12 (пос. Мирный </w:t>
      </w:r>
      <w:proofErr w:type="spellStart"/>
      <w:r w:rsidRPr="001B0401">
        <w:rPr>
          <w:color w:val="000000"/>
          <w:sz w:val="27"/>
          <w:szCs w:val="27"/>
          <w:shd w:val="clear" w:color="auto" w:fill="FFFFFF"/>
        </w:rPr>
        <w:t>Красноарм</w:t>
      </w:r>
      <w:proofErr w:type="spellEnd"/>
      <w:r w:rsidRPr="001B0401">
        <w:rPr>
          <w:color w:val="000000"/>
          <w:sz w:val="27"/>
          <w:szCs w:val="27"/>
          <w:shd w:val="clear" w:color="auto" w:fill="FFFFFF"/>
        </w:rPr>
        <w:t xml:space="preserve">. р-на). В 1967— 75 зав. отделом культуры Красноармейского р-на. При участии Казакова открыты Детские музыкальные школы в селах Алабуга, </w:t>
      </w:r>
      <w:proofErr w:type="spellStart"/>
      <w:r w:rsidRPr="001B0401">
        <w:rPr>
          <w:color w:val="000000"/>
          <w:sz w:val="27"/>
          <w:szCs w:val="27"/>
          <w:shd w:val="clear" w:color="auto" w:fill="FFFFFF"/>
        </w:rPr>
        <w:t>Канашево</w:t>
      </w:r>
      <w:proofErr w:type="spellEnd"/>
      <w:r w:rsidRPr="001B0401">
        <w:rPr>
          <w:color w:val="000000"/>
          <w:sz w:val="27"/>
          <w:szCs w:val="27"/>
          <w:shd w:val="clear" w:color="auto" w:fill="FFFFFF"/>
        </w:rPr>
        <w:t xml:space="preserve">, Русская </w:t>
      </w:r>
      <w:proofErr w:type="spellStart"/>
      <w:r w:rsidRPr="001B0401">
        <w:rPr>
          <w:color w:val="000000"/>
          <w:sz w:val="27"/>
          <w:szCs w:val="27"/>
          <w:shd w:val="clear" w:color="auto" w:fill="FFFFFF"/>
        </w:rPr>
        <w:t>Теча</w:t>
      </w:r>
      <w:proofErr w:type="spellEnd"/>
      <w:r w:rsidRPr="001B0401">
        <w:rPr>
          <w:color w:val="000000"/>
          <w:sz w:val="27"/>
          <w:szCs w:val="27"/>
          <w:shd w:val="clear" w:color="auto" w:fill="FFFFFF"/>
        </w:rPr>
        <w:t xml:space="preserve">, поселке Октябрьский; библиотеки в пос. Береговой, Лесной, дер. Сычево; сельский клуб в пос. Лесном. Строились новые здания для библиотек и клубов, в т. ч. для центральной б-ки и районного ДК. С 1970 на базе отдела культуры организовывались обл. и всероссийские  школы передового опыта, научно-практические  конференции, в т.ч. семинар-практикум директоров республиканских, краеведческих и областных библиотек (1985). В 1975—85 Казаков заведовал отделом пропаганды и агитации Красноармейского райкома КПСС. В 1985—91 зам. председателя райисполкома; возглавлял комиссии: по делам несовершеннолетних, </w:t>
      </w:r>
      <w:proofErr w:type="gramStart"/>
      <w:r w:rsidRPr="001B0401">
        <w:rPr>
          <w:color w:val="000000"/>
          <w:sz w:val="27"/>
          <w:szCs w:val="27"/>
          <w:shd w:val="clear" w:color="auto" w:fill="FFFFFF"/>
        </w:rPr>
        <w:t>жилищную</w:t>
      </w:r>
      <w:proofErr w:type="gramEnd"/>
      <w:r w:rsidRPr="001B0401">
        <w:rPr>
          <w:color w:val="000000"/>
          <w:sz w:val="27"/>
          <w:szCs w:val="27"/>
          <w:shd w:val="clear" w:color="auto" w:fill="FFFFFF"/>
        </w:rPr>
        <w:t xml:space="preserve">, общественного порядка. Зам. председателя </w:t>
      </w:r>
      <w:proofErr w:type="spellStart"/>
      <w:r w:rsidRPr="001B0401">
        <w:rPr>
          <w:color w:val="000000"/>
          <w:sz w:val="27"/>
          <w:szCs w:val="27"/>
          <w:shd w:val="clear" w:color="auto" w:fill="FFFFFF"/>
        </w:rPr>
        <w:t>Миасского</w:t>
      </w:r>
      <w:proofErr w:type="spellEnd"/>
      <w:r w:rsidRPr="001B0401">
        <w:rPr>
          <w:color w:val="000000"/>
          <w:sz w:val="27"/>
          <w:szCs w:val="27"/>
          <w:shd w:val="clear" w:color="auto" w:fill="FFFFFF"/>
        </w:rPr>
        <w:t xml:space="preserve"> сельсовета, председатель совета старейшин Красноармейского р-на (с 1998), председатель районного отделения Российской партии пенсионеров (с 2000). Общественный  корреспондент газеты «Правда». Избирался депутатом Красноармейского  районного Совета депутатов (1968, 1972, 1976, 1980, 1984, 1988). «Почетный железнодорожник» (1960). </w:t>
      </w:r>
      <w:proofErr w:type="gramStart"/>
      <w:r w:rsidRPr="001B0401">
        <w:rPr>
          <w:color w:val="000000"/>
          <w:sz w:val="27"/>
          <w:szCs w:val="27"/>
          <w:shd w:val="clear" w:color="auto" w:fill="FFFFFF"/>
        </w:rPr>
        <w:t>Награжден медалью «За доблестный труд.</w:t>
      </w:r>
      <w:proofErr w:type="gramEnd"/>
      <w:r w:rsidRPr="001B0401">
        <w:rPr>
          <w:color w:val="000000"/>
          <w:sz w:val="27"/>
          <w:szCs w:val="27"/>
          <w:shd w:val="clear" w:color="auto" w:fill="FFFFFF"/>
        </w:rPr>
        <w:t xml:space="preserve"> В ознаменование 100-летия со дня рождения В. И. Ленина» (1970), Почетным знаком и медалью правления Советского Фонда мира (1980).</w:t>
      </w:r>
    </w:p>
    <w:p w:rsidR="001B0401" w:rsidRPr="001B0401" w:rsidRDefault="001B0401" w:rsidP="001B0401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0401">
        <w:rPr>
          <w:color w:val="000000"/>
          <w:sz w:val="27"/>
          <w:szCs w:val="27"/>
        </w:rPr>
        <w:t>       И на какой бы должности не работал Владимир Ильич, он всегда был честным, принципиальным,</w:t>
      </w:r>
      <w:r w:rsidRPr="001B0401">
        <w:rPr>
          <w:rStyle w:val="apple-converted-space"/>
          <w:color w:val="000000"/>
          <w:sz w:val="27"/>
          <w:szCs w:val="27"/>
        </w:rPr>
        <w:t> </w:t>
      </w:r>
      <w:r w:rsidRPr="001B0401">
        <w:rPr>
          <w:color w:val="000000"/>
          <w:sz w:val="27"/>
          <w:szCs w:val="27"/>
        </w:rPr>
        <w:t>требовательным к себе и своим коллегам, работоспособным, деловым и в то же время добрым и очень</w:t>
      </w:r>
      <w:r w:rsidRPr="001B0401">
        <w:rPr>
          <w:rStyle w:val="apple-converted-space"/>
          <w:color w:val="000000"/>
          <w:sz w:val="27"/>
          <w:szCs w:val="27"/>
        </w:rPr>
        <w:t> </w:t>
      </w:r>
      <w:r w:rsidRPr="001B0401">
        <w:rPr>
          <w:color w:val="000000"/>
          <w:sz w:val="27"/>
          <w:szCs w:val="27"/>
        </w:rPr>
        <w:t xml:space="preserve">внимательным к людям. </w:t>
      </w:r>
    </w:p>
    <w:p w:rsidR="001B0401" w:rsidRDefault="001B0401" w:rsidP="001B0401">
      <w:pPr>
        <w:pStyle w:val="af6"/>
        <w:shd w:val="clear" w:color="auto" w:fill="FFFFFF"/>
        <w:spacing w:before="30" w:beforeAutospacing="0" w:after="30" w:afterAutospacing="0"/>
        <w:jc w:val="both"/>
        <w:rPr>
          <w:color w:val="000000"/>
          <w:sz w:val="16"/>
          <w:szCs w:val="26"/>
        </w:rPr>
      </w:pPr>
    </w:p>
    <w:p w:rsidR="001B0401" w:rsidRPr="001B0401" w:rsidRDefault="001B0401" w:rsidP="001B0401">
      <w:pPr>
        <w:pStyle w:val="af6"/>
        <w:shd w:val="clear" w:color="auto" w:fill="FFFFFF"/>
        <w:spacing w:before="30" w:beforeAutospacing="0" w:after="30" w:afterAutospacing="0"/>
        <w:jc w:val="both"/>
        <w:rPr>
          <w:color w:val="000000"/>
          <w:sz w:val="16"/>
          <w:szCs w:val="26"/>
        </w:rPr>
      </w:pPr>
    </w:p>
    <w:p w:rsidR="001B0401" w:rsidRDefault="001B0401" w:rsidP="001B0401">
      <w:pPr>
        <w:spacing w:line="240" w:lineRule="auto"/>
        <w:rPr>
          <w:b/>
          <w:color w:val="C00000"/>
          <w:sz w:val="32"/>
        </w:rPr>
      </w:pPr>
      <w:r w:rsidRPr="00795325">
        <w:rPr>
          <w:b/>
          <w:color w:val="C00000"/>
          <w:sz w:val="32"/>
        </w:rPr>
        <w:t xml:space="preserve">Статьи о </w:t>
      </w:r>
      <w:r>
        <w:rPr>
          <w:b/>
          <w:color w:val="C00000"/>
          <w:sz w:val="32"/>
        </w:rPr>
        <w:t>В.И. Казакове:</w:t>
      </w:r>
    </w:p>
    <w:p w:rsidR="001B0401" w:rsidRDefault="001B0401" w:rsidP="001B0401">
      <w:pPr>
        <w:spacing w:line="240" w:lineRule="auto"/>
        <w:rPr>
          <w:color w:val="C00000"/>
          <w:szCs w:val="26"/>
        </w:rPr>
      </w:pPr>
      <w:r w:rsidRPr="00795325">
        <w:rPr>
          <w:color w:val="C00000"/>
          <w:szCs w:val="26"/>
        </w:rPr>
        <w:t xml:space="preserve"> </w:t>
      </w:r>
    </w:p>
    <w:p w:rsidR="001B0401" w:rsidRPr="001B0401" w:rsidRDefault="001B0401" w:rsidP="001B0401">
      <w:pPr>
        <w:spacing w:line="240" w:lineRule="auto"/>
        <w:rPr>
          <w:sz w:val="6"/>
        </w:rPr>
      </w:pPr>
    </w:p>
    <w:p w:rsidR="001B0401" w:rsidRPr="001B0401" w:rsidRDefault="001B0401" w:rsidP="001B0401">
      <w:pPr>
        <w:spacing w:line="240" w:lineRule="auto"/>
        <w:rPr>
          <w:i/>
        </w:rPr>
      </w:pPr>
      <w:r>
        <w:rPr>
          <w:i/>
        </w:rPr>
        <w:t>1.</w:t>
      </w:r>
      <w:r w:rsidRPr="001B0401">
        <w:rPr>
          <w:i/>
        </w:rPr>
        <w:t>Фаизов Р. Почетный гражданин района// Маяк. – 2002. – 30 янв.</w:t>
      </w:r>
    </w:p>
    <w:p w:rsidR="001B0401" w:rsidRDefault="001B0401" w:rsidP="001B0401">
      <w:pPr>
        <w:spacing w:line="240" w:lineRule="auto"/>
        <w:rPr>
          <w:i/>
        </w:rPr>
      </w:pPr>
      <w:r>
        <w:rPr>
          <w:i/>
        </w:rPr>
        <w:t xml:space="preserve">2. </w:t>
      </w:r>
      <w:r w:rsidRPr="001B0401">
        <w:rPr>
          <w:i/>
        </w:rPr>
        <w:t>Прилепо В. Я люблю тебя, жизнь, и, надеюсь, что это взаимно! //Маяк. – 2001. – 25 апр.</w:t>
      </w:r>
    </w:p>
    <w:p w:rsidR="00656CB4" w:rsidRPr="00656CB4" w:rsidRDefault="00656CB4">
      <w:pPr>
        <w:spacing w:line="240" w:lineRule="auto"/>
        <w:rPr>
          <w:i/>
          <w:color w:val="C00000"/>
          <w:sz w:val="22"/>
          <w:szCs w:val="26"/>
        </w:rPr>
      </w:pPr>
    </w:p>
    <w:sectPr w:rsidR="00656CB4" w:rsidRPr="00656CB4" w:rsidSect="00505D2C">
      <w:pgSz w:w="11906" w:h="16838"/>
      <w:pgMar w:top="567" w:right="991" w:bottom="568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0401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B5643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lang w:val="en-US" w:eastAsia="en-US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lang w:val="en-US" w:eastAsia="en-US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uiPriority w:val="99"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1B0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6043-3D5F-4BDF-8E08-EE2537B6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ИМО</cp:lastModifiedBy>
  <cp:revision>9</cp:revision>
  <cp:lastPrinted>2016-05-30T04:12:00Z</cp:lastPrinted>
  <dcterms:created xsi:type="dcterms:W3CDTF">2016-03-30T06:17:00Z</dcterms:created>
  <dcterms:modified xsi:type="dcterms:W3CDTF">2016-08-16T04:21:00Z</dcterms:modified>
</cp:coreProperties>
</file>